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Subject: Support Our Community and Colleges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w:t>
      </w:r>
      <w:r w:rsidDel="00000000" w:rsidR="00000000" w:rsidRPr="00000000">
        <w:rPr>
          <w:shd w:fill="fff2cc" w:val="clear"/>
          <w:rtl w:val="0"/>
        </w:rPr>
        <w:t xml:space="preserve">Member of Provincial Parliament's Name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hope this message finds you well. I’m writing as a concerned resident of [</w:t>
      </w:r>
      <w:r w:rsidDel="00000000" w:rsidR="00000000" w:rsidRPr="00000000">
        <w:rPr>
          <w:shd w:fill="fff2cc" w:val="clear"/>
          <w:rtl w:val="0"/>
        </w:rPr>
        <w:t xml:space="preserve">Your Community</w:t>
      </w:r>
      <w:r w:rsidDel="00000000" w:rsidR="00000000" w:rsidRPr="00000000">
        <w:rPr>
          <w:rtl w:val="0"/>
        </w:rPr>
        <w:t xml:space="preserve">] to ask for your support in advocating for the urgent funding our local colleges desperately need. Ontario’s public colleges are currently facing a $1 billion funding shortfall, and without action, many of the programs that our communities rely on — especially in skilled trades, health care, and technology — are at risk of being cut.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As you know, Confederation College is a cornerstone of our community. It’s where many of our friends, neighbors, and family members are getting the education they need to build careers in critical fields. If we don’t act now, we risk losing those very programs that keep our workforce strong and prepared for the challenges ahead. This isn’t just about education — it’s about the future of our community and the people who rely on these programs to thrive.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I’ve seen firsthand how important our colleges are to the local economy. They don’t just educate students — they prepare people for essential jobs in health care, trades, and technology that we need here at home. The right investment in these programs can create good local jobs, help meet our labour needs and keep our community growing and thriving.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That’s why I’m asking you to take immediate action to ensure that Ontario’s colleges receive the funding they need. We cannot afford to wait any longer. Our future depends on it.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What Can You Do?</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Please advocate for properly funding Ontario’s colleges — our communities are depending on it.</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Our colleges are at a breaking point, and if we don’t speak up now, we’ll see a ripple effect throughout our workforce and local economy. Please contact your colleagues and make this a priority.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For more details about how this funding will support our colleges, you can read more in Colleges Ontario's 2025 Pre-Budget Submission.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 for your time, and for all that you do for our community. I hope we can count on your support in making sure our local colleges have the resources they need to continue serving us for years to come.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Sincerely,</w:t>
      </w:r>
    </w:p>
    <w:p w:rsidR="00000000" w:rsidDel="00000000" w:rsidP="00000000" w:rsidRDefault="00000000" w:rsidRPr="00000000" w14:paraId="00000016">
      <w:pPr>
        <w:rPr/>
      </w:pPr>
      <w:r w:rsidDel="00000000" w:rsidR="00000000" w:rsidRPr="00000000">
        <w:rPr>
          <w:rtl w:val="0"/>
        </w:rPr>
        <w:t xml:space="preserve">[</w:t>
      </w:r>
      <w:r w:rsidDel="00000000" w:rsidR="00000000" w:rsidRPr="00000000">
        <w:rPr>
          <w:shd w:fill="fff2cc" w:val="clear"/>
          <w:rtl w:val="0"/>
        </w:rPr>
        <w:t xml:space="preserve">Your Name</w:t>
      </w:r>
      <w:r w:rsidDel="00000000" w:rsidR="00000000" w:rsidRPr="00000000">
        <w:rPr>
          <w:rtl w:val="0"/>
        </w:rPr>
        <w:t xml:space="preserve">]</w:t>
      </w:r>
    </w:p>
    <w:p w:rsidR="00000000" w:rsidDel="00000000" w:rsidP="00000000" w:rsidRDefault="00000000" w:rsidRPr="00000000" w14:paraId="00000017">
      <w:pPr>
        <w:rPr/>
      </w:pPr>
      <w:r w:rsidDel="00000000" w:rsidR="00000000" w:rsidRPr="00000000">
        <w:rPr>
          <w:rtl w:val="0"/>
        </w:rPr>
        <w:t xml:space="preserve">[</w:t>
      </w:r>
      <w:r w:rsidDel="00000000" w:rsidR="00000000" w:rsidRPr="00000000">
        <w:rPr>
          <w:shd w:fill="fff2cc" w:val="clear"/>
          <w:rtl w:val="0"/>
        </w:rPr>
        <w:t xml:space="preserve">Your Address</w:t>
      </w: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t xml:space="preserve">[</w:t>
      </w:r>
      <w:r w:rsidDel="00000000" w:rsidR="00000000" w:rsidRPr="00000000">
        <w:rPr>
          <w:shd w:fill="fff2cc" w:val="clear"/>
          <w:rtl w:val="0"/>
        </w:rPr>
        <w:t xml:space="preserve">Your Contact Information</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sz w:val="22"/>
        <w:szCs w:val="22"/>
        <w:lang w:val="en"/>
      </w:rPr>
    </w:rPrDefault>
    <w:pPrDefault>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8708"/>
        </w:tabs>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tabs>
        <w:tab w:val="left" w:leader="none" w:pos="720"/>
      </w:tabs>
      <w:spacing w:after="60" w:before="200" w:line="360" w:lineRule="auto"/>
      <w:ind w:left="720" w:hanging="360"/>
    </w:pPr>
    <w:rPr>
      <w:rFonts w:ascii="Open Sans Light" w:cs="Open Sans Light" w:eastAsia="Open Sans Light" w:hAnsi="Open Sans Light"/>
      <w:sz w:val="36"/>
      <w:szCs w:val="36"/>
    </w:rPr>
  </w:style>
  <w:style w:type="paragraph" w:styleId="Heading2">
    <w:name w:val="heading 2"/>
    <w:basedOn w:val="Normal"/>
    <w:next w:val="Normal"/>
    <w:pPr>
      <w:keepNext w:val="1"/>
      <w:keepLines w:val="1"/>
      <w:pageBreakBefore w:val="0"/>
      <w:spacing w:after="200" w:before="360" w:lineRule="auto"/>
      <w:ind w:left="1080" w:hanging="360"/>
    </w:pPr>
    <w:rPr>
      <w:rFonts w:ascii="Open Sans Light" w:cs="Open Sans Light" w:eastAsia="Open Sans Light" w:hAnsi="Open Sans Light"/>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Open Sans SemiBold" w:cs="Open Sans SemiBold" w:eastAsia="Open Sans SemiBold" w:hAnsi="Open Sans SemiBold"/>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Light-regular.ttf"/><Relationship Id="rId6" Type="http://schemas.openxmlformats.org/officeDocument/2006/relationships/font" Target="fonts/OpenSansLight-bold.ttf"/><Relationship Id="rId7" Type="http://schemas.openxmlformats.org/officeDocument/2006/relationships/font" Target="fonts/OpenSansLight-italic.ttf"/><Relationship Id="rId8" Type="http://schemas.openxmlformats.org/officeDocument/2006/relationships/font" Target="fonts/Ope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